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33B" w:rsidRDefault="00F5533B" w:rsidP="00F5533B">
      <w:pPr>
        <w:jc w:val="both"/>
      </w:pPr>
      <w:bookmarkStart w:id="0" w:name="_GoBack"/>
      <w:bookmarkEnd w:id="0"/>
      <w:r>
        <w:t>Die Genehmigung des Themas der Diplomarbeit erfolgte mit Sperrvermerk:</w:t>
      </w:r>
    </w:p>
    <w:p w:rsidR="00F5533B" w:rsidRDefault="00F5533B" w:rsidP="00F5533B">
      <w:pPr>
        <w:jc w:val="both"/>
      </w:pPr>
    </w:p>
    <w:p w:rsidR="00F5533B" w:rsidRDefault="00F5533B" w:rsidP="00F5533B">
      <w:pPr>
        <w:jc w:val="both"/>
      </w:pPr>
      <w:r>
        <w:t>Diese Diplomarbeit enthält vertrauliche Daten der [</w:t>
      </w:r>
      <w:r>
        <w:rPr>
          <w:i/>
          <w:iCs/>
        </w:rPr>
        <w:t>Behörde</w:t>
      </w:r>
      <w:r>
        <w:t>]. Sie darf ohne ausdrückliche Zustimmung der [</w:t>
      </w:r>
      <w:r>
        <w:rPr>
          <w:i/>
          <w:iCs/>
        </w:rPr>
        <w:t>Behörde</w:t>
      </w:r>
      <w:r>
        <w:t>] und der Verfasserin bzw. des Verfasser</w:t>
      </w:r>
      <w:r>
        <w:t>s</w:t>
      </w:r>
      <w:r>
        <w:t xml:space="preserve"> nur den Erst- und Zweitgutachterinnen bzw. </w:t>
      </w:r>
      <w:r>
        <w:noBreakHyphen/>
      </w:r>
      <w:proofErr w:type="spellStart"/>
      <w:r>
        <w:t>gutachtern</w:t>
      </w:r>
      <w:proofErr w:type="spellEnd"/>
      <w:r>
        <w:t xml:space="preserve"> und gegeben</w:t>
      </w:r>
      <w:r>
        <w:t>en</w:t>
      </w:r>
      <w:r>
        <w:t xml:space="preserve">falls der Gutachterin bzw. dem Gutachter eines Stichentscheides sowie befugten Mitgliedern des Prüfungsausschusses zugänglich gemacht werden. Eine Veröffentlichung und Vervielfältigung der Diplomarbeit ohne ausdrückliche Genehmigung sind – auch nur </w:t>
      </w:r>
      <w:r>
        <w:t>auszugsweise – nicht gestattet.</w:t>
      </w:r>
    </w:p>
    <w:p w:rsidR="00464A10" w:rsidRDefault="00464A10"/>
    <w:sectPr w:rsidR="00464A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3B"/>
    <w:rsid w:val="00464A10"/>
    <w:rsid w:val="00F5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625A"/>
  <w15:chartTrackingRefBased/>
  <w15:docId w15:val="{037796F4-1938-49FC-BEDD-40ADC850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533B"/>
    <w:pPr>
      <w:spacing w:after="0" w:line="240" w:lineRule="auto"/>
    </w:pPr>
    <w:rPr>
      <w:rFonts w:eastAsia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533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533B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Schiller, Heike</dc:creator>
  <cp:keywords/>
  <dc:description/>
  <cp:lastModifiedBy>Schiller, Heike</cp:lastModifiedBy>
  <cp:revision>1</cp:revision>
  <cp:lastPrinted>2025-02-21T08:59:00Z</cp:lastPrinted>
  <dcterms:created xsi:type="dcterms:W3CDTF">2025-02-21T08:58:00Z</dcterms:created>
  <dcterms:modified xsi:type="dcterms:W3CDTF">2025-02-21T08:59:00Z</dcterms:modified>
</cp:coreProperties>
</file>